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F90F" w14:textId="1EE36DD1" w:rsidR="00AF1B7A" w:rsidRPr="00CD4E80" w:rsidRDefault="00CD4E80" w:rsidP="00C42AB8">
      <w:pPr>
        <w:pStyle w:val="2"/>
        <w:ind w:left="272" w:hanging="272"/>
        <w:jc w:val="center"/>
        <w:rPr>
          <w:rFonts w:ascii="標楷體" w:hAnsi="標楷體"/>
          <w:b/>
          <w:color w:val="auto"/>
          <w:sz w:val="32"/>
          <w:szCs w:val="32"/>
        </w:rPr>
      </w:pPr>
      <w:bookmarkStart w:id="0" w:name="_Toc514770084"/>
      <w:proofErr w:type="gramStart"/>
      <w:r w:rsidRPr="00CD4E80">
        <w:rPr>
          <w:rFonts w:ascii="標楷體" w:hAnsi="標楷體" w:hint="eastAsia"/>
          <w:b/>
          <w:color w:val="auto"/>
          <w:sz w:val="32"/>
          <w:szCs w:val="32"/>
        </w:rPr>
        <w:t>臺</w:t>
      </w:r>
      <w:proofErr w:type="gramEnd"/>
      <w:r w:rsidRPr="00CD4E80">
        <w:rPr>
          <w:rFonts w:ascii="標楷體" w:hAnsi="標楷體" w:hint="eastAsia"/>
          <w:b/>
          <w:color w:val="auto"/>
          <w:sz w:val="32"/>
          <w:szCs w:val="32"/>
        </w:rPr>
        <w:t>南市</w:t>
      </w:r>
      <w:r w:rsidR="00C42AB8">
        <w:rPr>
          <w:rFonts w:ascii="標楷體" w:hAnsi="標楷體" w:hint="eastAsia"/>
          <w:b/>
          <w:color w:val="auto"/>
          <w:sz w:val="32"/>
          <w:szCs w:val="32"/>
        </w:rPr>
        <w:t>公立</w:t>
      </w:r>
      <w:r w:rsidR="006F2708">
        <w:rPr>
          <w:rFonts w:ascii="標楷體" w:hAnsi="標楷體" w:hint="eastAsia"/>
          <w:b/>
          <w:color w:val="auto"/>
          <w:sz w:val="32"/>
          <w:szCs w:val="32"/>
        </w:rPr>
        <w:t>中山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國民中學</w:t>
      </w:r>
      <w:r w:rsidR="006F2708">
        <w:rPr>
          <w:rFonts w:ascii="標楷體" w:hAnsi="標楷體" w:hint="eastAsia"/>
          <w:b/>
          <w:color w:val="auto"/>
          <w:sz w:val="32"/>
          <w:szCs w:val="32"/>
        </w:rPr>
        <w:t>108</w:t>
      </w:r>
      <w:r w:rsidRPr="00CD4E80">
        <w:rPr>
          <w:rFonts w:ascii="標楷體" w:hAnsi="標楷體" w:hint="eastAsia"/>
          <w:b/>
          <w:color w:val="auto"/>
          <w:sz w:val="32"/>
          <w:szCs w:val="32"/>
        </w:rPr>
        <w:t>學年度</w:t>
      </w:r>
      <w:r w:rsidR="00AF1B7A" w:rsidRPr="00CD4E80">
        <w:rPr>
          <w:rFonts w:ascii="標楷體" w:hAnsi="標楷體" w:hint="eastAsia"/>
          <w:b/>
          <w:color w:val="auto"/>
          <w:sz w:val="32"/>
          <w:szCs w:val="32"/>
        </w:rPr>
        <w:t>學校</w:t>
      </w:r>
      <w:bookmarkEnd w:id="0"/>
      <w:r w:rsidR="00873FDF">
        <w:rPr>
          <w:rFonts w:ascii="標楷體" w:hAnsi="標楷體" w:hint="eastAsia"/>
          <w:b/>
          <w:color w:val="auto"/>
          <w:sz w:val="32"/>
          <w:szCs w:val="32"/>
        </w:rPr>
        <w:t>課程願景</w:t>
      </w:r>
    </w:p>
    <w:p w14:paraId="7BC9A1B1" w14:textId="2279EC37" w:rsidR="00AF1B7A" w:rsidRPr="005029B2" w:rsidRDefault="008C2E4F" w:rsidP="00C42AB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544C93" wp14:editId="4F511EAA">
            <wp:simplePos x="0" y="0"/>
            <wp:positionH relativeFrom="margin">
              <wp:posOffset>3957320</wp:posOffset>
            </wp:positionH>
            <wp:positionV relativeFrom="paragraph">
              <wp:posOffset>137160</wp:posOffset>
            </wp:positionV>
            <wp:extent cx="2038350" cy="1299845"/>
            <wp:effectExtent l="0" t="0" r="0" b="0"/>
            <wp:wrapSquare wrapText="bothSides"/>
            <wp:docPr id="3" name="圖片 3" descr="http://www.csjhs.tn.edu.tw/office/principal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jhs.tn.edu.tw/office/principal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FDF" w:rsidRPr="005029B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學校願景</w:t>
      </w:r>
    </w:p>
    <w:p w14:paraId="438DDE7C" w14:textId="44A90036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學校願景</w:t>
      </w:r>
    </w:p>
    <w:p w14:paraId="349D12B7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1.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以課程提升能力：發展學校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校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本課程，活化學校課程與教學，培養學生多元能力。</w:t>
      </w:r>
    </w:p>
    <w:p w14:paraId="08E3BDE4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2.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以藝術涵養人文：以藝術培養學生自主學習能力、對家鄉的認同感及對社會的人文關懷。</w:t>
      </w:r>
    </w:p>
    <w:p w14:paraId="23F88B47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3.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以科技發展創意：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建立創客教育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基地，讓學生「做中學」、「學中做」，經由動手做的過程激發創意，培育學生創新的特質及熱忱。</w:t>
      </w:r>
    </w:p>
    <w:p w14:paraId="1103E628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4.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以美學建構空間：營建美感體驗和文化探索空間，催化學校空間知性與美育認知的改善，創造教師與學生之間交流對話的場域。</w:t>
      </w:r>
    </w:p>
    <w:p w14:paraId="5DA14B52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(二)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學校目標</w:t>
      </w:r>
    </w:p>
    <w:p w14:paraId="0FD36AE0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1.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形塑人文校園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學校是師生、校友和社區居民的生活空間，應形塑具有人性關懷及教育理念的人文環境,以發揮「人-境」互動，潛移默化的境教功能。</w:t>
      </w:r>
    </w:p>
    <w:p w14:paraId="3CB7BDEF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8C2E4F">
        <w:rPr>
          <w:rFonts w:ascii="標楷體" w:eastAsia="標楷體" w:hAnsi="標楷體" w:cs="Arial"/>
          <w:kern w:val="0"/>
          <w:sz w:val="28"/>
          <w:szCs w:val="28"/>
        </w:rPr>
        <w:t>2.</w:t>
      </w:r>
      <w:r w:rsidRPr="008C2E4F">
        <w:rPr>
          <w:rFonts w:ascii="標楷體" w:eastAsia="標楷體" w:hAnsi="標楷體" w:cs="Arial"/>
          <w:kern w:val="0"/>
          <w:sz w:val="28"/>
          <w:szCs w:val="28"/>
        </w:rPr>
        <w:tab/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發展科技校園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社會變遷急遽，科技日新月異，建構現代化的學校，培養未來公民，應發展科技校園環境，以提升學校經營和敎師敎學的效能。</w:t>
      </w:r>
    </w:p>
    <w:p w14:paraId="6FFE5A41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8C2E4F">
        <w:rPr>
          <w:rFonts w:ascii="標楷體" w:eastAsia="標楷體" w:hAnsi="標楷體" w:cs="Arial"/>
          <w:kern w:val="0"/>
          <w:sz w:val="28"/>
          <w:szCs w:val="28"/>
        </w:rPr>
        <w:t>3.</w:t>
      </w:r>
      <w:r w:rsidRPr="008C2E4F">
        <w:rPr>
          <w:rFonts w:ascii="標楷體" w:eastAsia="標楷體" w:hAnsi="標楷體" w:cs="Arial"/>
          <w:kern w:val="0"/>
          <w:sz w:val="28"/>
          <w:szCs w:val="28"/>
        </w:rPr>
        <w:tab/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呈現藝術校園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藝術豐富人類的生活，更是充實心靈的活水源頭，學校應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規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畫藝術校園環境，以美化校園、美化人生｡</w:t>
      </w:r>
    </w:p>
    <w:p w14:paraId="0BD9670D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4.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建構安全校園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校園是眾多學生聚集、活動與學習的場所，學校必須建構師生免於恐懼和傷害，並可以安全教學與學習的環境。</w:t>
      </w:r>
    </w:p>
    <w:p w14:paraId="2E5325E1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5.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ab/>
        <w:t>建置健康校園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健康就是財富，也是美好人生的指標，因此優質的學校一定要是充滿活力，且能維持強健體魄與身心健全的健康學習環境。</w:t>
      </w:r>
    </w:p>
    <w:p w14:paraId="46E0FF81" w14:textId="77777777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8C2E4F">
        <w:rPr>
          <w:rFonts w:ascii="標楷體" w:eastAsia="標楷體" w:hAnsi="標楷體" w:cs="Arial"/>
          <w:kern w:val="0"/>
          <w:sz w:val="28"/>
          <w:szCs w:val="28"/>
        </w:rPr>
        <w:t>6.</w:t>
      </w:r>
      <w:r w:rsidRPr="008C2E4F">
        <w:rPr>
          <w:rFonts w:ascii="標楷體" w:eastAsia="標楷體" w:hAnsi="標楷體" w:cs="Arial"/>
          <w:kern w:val="0"/>
          <w:sz w:val="28"/>
          <w:szCs w:val="28"/>
        </w:rPr>
        <w:tab/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力呈永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續校園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永續發展是學校經營的新趨勢，即以生態、節能、減廢、健康的綠建築理念，來建構自然校園｡</w:t>
      </w:r>
    </w:p>
    <w:p w14:paraId="356D1B85" w14:textId="5645120F" w:rsidR="008C2E4F" w:rsidRDefault="008C2E4F" w:rsidP="008C2E4F">
      <w:pPr>
        <w:pStyle w:val="a8"/>
        <w:widowControl/>
        <w:ind w:leftChars="0" w:left="648"/>
        <w:textAlignment w:val="baseline"/>
        <w:rPr>
          <w:rFonts w:ascii="標楷體" w:eastAsia="標楷體" w:hAnsi="標楷體" w:cs="Arial" w:hint="eastAsia"/>
          <w:kern w:val="0"/>
          <w:sz w:val="32"/>
          <w:szCs w:val="32"/>
        </w:rPr>
      </w:pPr>
      <w:r w:rsidRPr="008C2E4F">
        <w:rPr>
          <w:rFonts w:ascii="標楷體" w:eastAsia="標楷體" w:hAnsi="標楷體" w:cs="Arial"/>
          <w:kern w:val="0"/>
          <w:sz w:val="28"/>
          <w:szCs w:val="28"/>
        </w:rPr>
        <w:t>7.</w:t>
      </w:r>
      <w:r w:rsidRPr="008C2E4F">
        <w:rPr>
          <w:rFonts w:ascii="標楷體" w:eastAsia="標楷體" w:hAnsi="標楷體" w:cs="Arial"/>
          <w:kern w:val="0"/>
          <w:sz w:val="28"/>
          <w:szCs w:val="28"/>
        </w:rPr>
        <w:tab/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建立無障礙校園</w:t>
      </w:r>
      <w:proofErr w:type="gramStart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︰</w:t>
      </w:r>
      <w:proofErr w:type="gramEnd"/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考量行動不便者及師生空間移動之需，秉持｢只要是一般人可以到達的地方</w:t>
      </w:r>
      <w:r w:rsidRPr="008C2E4F">
        <w:rPr>
          <w:rFonts w:ascii="標楷體" w:eastAsia="標楷體" w:hAnsi="標楷體" w:cs="Arial"/>
          <w:kern w:val="0"/>
          <w:sz w:val="28"/>
          <w:szCs w:val="28"/>
        </w:rPr>
        <w:t xml:space="preserve">, </w:t>
      </w:r>
      <w:r w:rsidRPr="008C2E4F">
        <w:rPr>
          <w:rFonts w:ascii="標楷體" w:eastAsia="標楷體" w:hAnsi="標楷體" w:cs="Arial" w:hint="eastAsia"/>
          <w:kern w:val="0"/>
          <w:sz w:val="28"/>
          <w:szCs w:val="28"/>
        </w:rPr>
        <w:t>行動不便者皆可以到達使用｣的信念和理想。</w:t>
      </w:r>
    </w:p>
    <w:p w14:paraId="49619912" w14:textId="085E4A56" w:rsidR="00AF1B7A" w:rsidRDefault="00841F94" w:rsidP="00206DA8">
      <w:pPr>
        <w:pStyle w:val="a8"/>
        <w:widowControl/>
        <w:numPr>
          <w:ilvl w:val="0"/>
          <w:numId w:val="1"/>
        </w:numPr>
        <w:ind w:leftChars="0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學生</w:t>
      </w:r>
      <w:r w:rsidR="00372F3E" w:rsidRPr="00C42AB8">
        <w:rPr>
          <w:rFonts w:ascii="標楷體" w:eastAsia="標楷體" w:hAnsi="標楷體" w:cs="Arial" w:hint="eastAsia"/>
          <w:kern w:val="0"/>
          <w:sz w:val="32"/>
          <w:szCs w:val="32"/>
        </w:rPr>
        <w:t>圖像</w:t>
      </w:r>
    </w:p>
    <w:p w14:paraId="113C15B9" w14:textId="24568203" w:rsidR="008C2E4F" w:rsidRPr="008C2E4F" w:rsidRDefault="008C2E4F" w:rsidP="008C2E4F">
      <w:pPr>
        <w:pStyle w:val="a8"/>
        <w:widowControl/>
        <w:textAlignment w:val="baseline"/>
        <w:rPr>
          <w:rFonts w:ascii="標楷體" w:eastAsia="標楷體" w:hAnsi="標楷體" w:cs="Arial" w:hint="eastAsia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4E7128" wp14:editId="5BDA9CD9">
            <wp:simplePos x="0" y="0"/>
            <wp:positionH relativeFrom="margin">
              <wp:posOffset>3097530</wp:posOffset>
            </wp:positionH>
            <wp:positionV relativeFrom="paragraph">
              <wp:posOffset>165100</wp:posOffset>
            </wp:positionV>
            <wp:extent cx="3023235" cy="1990725"/>
            <wp:effectExtent l="0" t="0" r="5715" b="9525"/>
            <wp:wrapThrough wrapText="bothSides">
              <wp:wrapPolygon edited="0">
                <wp:start x="0" y="0"/>
                <wp:lineTo x="0" y="21497"/>
                <wp:lineTo x="21505" y="21497"/>
                <wp:lineTo x="21505" y="0"/>
                <wp:lineTo x="0" y="0"/>
              </wp:wrapPolygon>
            </wp:wrapThrough>
            <wp:docPr id="2" name="圖片 2" descr="http://www.csjhs.tn.edu.tw/office/principal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jhs.tn.edu.tw/office/principal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在鳳凰城裡散步，在鳳凰樹下沉思，希望孩子像鳳凰鳥翱翔未來…</w:t>
      </w:r>
      <w:proofErr w:type="gramStart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…</w:t>
      </w:r>
      <w:proofErr w:type="gramEnd"/>
    </w:p>
    <w:p w14:paraId="3620F476" w14:textId="1895E9E5" w:rsidR="00C42AB8" w:rsidRDefault="008C2E4F" w:rsidP="008C2E4F">
      <w:pPr>
        <w:pStyle w:val="a8"/>
        <w:widowControl/>
        <w:ind w:leftChars="0" w:left="648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【鳳凰城上人文優</w:t>
      </w:r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ab/>
        <w:t>科藝為翅中山游】遂成為我們師生未來共同的圖像。教學團隊以理解學生需求為起點，以府城在地文化的優勢為基底，開展出跨領域的特色課程，「人文底蘊」從認知而理解而探究，藉由科技載具完成獨立研究、「科技創造」從理論而操作而創造，加乘美學設計科技來自人性、「美學新力」從感受而</w:t>
      </w:r>
      <w:proofErr w:type="gramStart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嘗試而培力</w:t>
      </w:r>
      <w:proofErr w:type="gramEnd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，科技人文應用開展視聽美學的三大面向著手，建構出五大關鍵能力(觀察力、感知力、創造力、</w:t>
      </w:r>
      <w:proofErr w:type="gramStart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統整力</w:t>
      </w:r>
      <w:proofErr w:type="gramEnd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、</w:t>
      </w:r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lastRenderedPageBreak/>
        <w:t>恆毅力)，並能在「生活應用」時優</w:t>
      </w:r>
      <w:proofErr w:type="gramStart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游</w:t>
      </w:r>
      <w:proofErr w:type="gramEnd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自在。我們的課程造就我們的孩子：認識土地、關愛人文；修習科技、擁抱未來；修養美感、接軌世界； 我們的課程讓孩子擁有全方位的能力去實踐夢想。你看，中山學子會停下來，撫觸每一株刻劃歷史紋路的鳳凰木，沉思、紮根，而那</w:t>
      </w:r>
      <w:proofErr w:type="gramStart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鳳凰花終要</w:t>
      </w:r>
      <w:proofErr w:type="gramEnd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匯集成一隻</w:t>
      </w:r>
      <w:proofErr w:type="gramStart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隻</w:t>
      </w:r>
      <w:proofErr w:type="gramEnd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火鳳凰，勇敢無懼、優游自信的往時代飛翔，深化了對府城在地文史的認識，也從府城的文化及美學開展出新的創造，在運作的過程中同時也建構教師與學生及社區的自發、互動、</w:t>
      </w:r>
      <w:proofErr w:type="gramStart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共好的</w:t>
      </w:r>
      <w:proofErr w:type="gramEnd"/>
      <w:r w:rsidRPr="008C2E4F">
        <w:rPr>
          <w:rFonts w:ascii="標楷體" w:eastAsia="標楷體" w:hAnsi="標楷體" w:cs="Arial" w:hint="eastAsia"/>
          <w:kern w:val="0"/>
          <w:sz w:val="32"/>
          <w:szCs w:val="32"/>
        </w:rPr>
        <w:t>核心素養。</w:t>
      </w:r>
    </w:p>
    <w:p w14:paraId="4E04B195" w14:textId="77777777" w:rsidR="008C2E4F" w:rsidRPr="00543AC8" w:rsidRDefault="008C2E4F" w:rsidP="008C2E4F">
      <w:pPr>
        <w:widowControl/>
        <w:snapToGrid w:val="0"/>
        <w:ind w:left="2832" w:hangingChars="885" w:hanging="2832"/>
        <w:textAlignment w:val="baseline"/>
        <w:rPr>
          <w:rFonts w:ascii="標楷體" w:eastAsia="標楷體" w:hAnsi="標楷體" w:cs="Arial"/>
          <w:color w:val="7030A0"/>
          <w:kern w:val="0"/>
        </w:rPr>
      </w:pPr>
      <w:bookmarkStart w:id="1" w:name="_GoBack"/>
      <w:bookmarkEnd w:id="1"/>
      <w:r w:rsidRPr="00543AC8">
        <w:rPr>
          <w:rFonts w:ascii="標楷體" w:eastAsia="標楷體" w:hAnsi="標楷體" w:cs="Arial" w:hint="eastAsia"/>
          <w:color w:val="7030A0"/>
          <w:kern w:val="0"/>
          <w:sz w:val="32"/>
          <w:szCs w:val="32"/>
        </w:rPr>
        <w:t>參</w:t>
      </w:r>
      <w:r w:rsidRPr="00543AC8">
        <w:rPr>
          <w:rFonts w:ascii="新細明體" w:hAnsi="新細明體" w:cs="Arial" w:hint="eastAsia"/>
          <w:color w:val="7030A0"/>
          <w:kern w:val="0"/>
          <w:sz w:val="32"/>
          <w:szCs w:val="32"/>
        </w:rPr>
        <w:t>、</w:t>
      </w:r>
      <w:r w:rsidRPr="00543AC8">
        <w:rPr>
          <w:rFonts w:ascii="標楷體" w:eastAsia="標楷體" w:hAnsi="標楷體" w:cs="Arial" w:hint="eastAsia"/>
          <w:color w:val="7030A0"/>
          <w:kern w:val="0"/>
          <w:sz w:val="32"/>
          <w:szCs w:val="32"/>
        </w:rPr>
        <w:t>課程地圖</w:t>
      </w:r>
      <w:r w:rsidRPr="00543AC8">
        <w:rPr>
          <w:rFonts w:ascii="標楷體" w:eastAsia="標楷體" w:hAnsi="標楷體" w:cs="Arial" w:hint="eastAsia"/>
          <w:color w:val="7030A0"/>
          <w:kern w:val="0"/>
        </w:rPr>
        <w:t>(</w:t>
      </w:r>
      <w:r w:rsidRPr="00543AC8">
        <w:rPr>
          <w:rFonts w:ascii="標楷體" w:eastAsia="標楷體" w:hAnsi="標楷體" w:cs="Arial" w:hint="eastAsia"/>
          <w:color w:val="7030A0"/>
          <w:kern w:val="0"/>
          <w:szCs w:val="32"/>
        </w:rPr>
        <w:t>說明：各校自行依整體課程發展所需撰寫，惟</w:t>
      </w:r>
      <w:r w:rsidRPr="00543AC8">
        <w:rPr>
          <w:rFonts w:ascii="標楷體" w:eastAsia="標楷體" w:hAnsi="標楷體" w:cs="Arial" w:hint="eastAsia"/>
          <w:color w:val="7030A0"/>
          <w:kern w:val="0"/>
        </w:rPr>
        <w:t>須包含彈性學習課程架構規劃及各年級統整性探究課程主題規畫。)</w:t>
      </w:r>
    </w:p>
    <w:p w14:paraId="251D7FD7" w14:textId="77777777" w:rsidR="008C2E4F" w:rsidRPr="00543AC8" w:rsidRDefault="008C2E4F" w:rsidP="008C2E4F">
      <w:pPr>
        <w:widowControl/>
        <w:snapToGrid w:val="0"/>
        <w:textAlignment w:val="baseline"/>
        <w:rPr>
          <w:rFonts w:ascii="標楷體" w:eastAsia="標楷體" w:hAnsi="標楷體"/>
          <w:b/>
          <w:color w:val="7030A0"/>
          <w:sz w:val="28"/>
        </w:rPr>
      </w:pPr>
      <w:r w:rsidRPr="00543AC8">
        <w:rPr>
          <w:rFonts w:ascii="標楷體" w:eastAsia="標楷體" w:hAnsi="標楷體" w:hint="eastAsia"/>
          <w:b/>
          <w:color w:val="7030A0"/>
          <w:sz w:val="28"/>
        </w:rPr>
        <w:t>一</w:t>
      </w:r>
      <w:r w:rsidRPr="00543AC8">
        <w:rPr>
          <w:rFonts w:ascii="新細明體" w:hAnsi="新細明體" w:hint="eastAsia"/>
          <w:b/>
          <w:color w:val="7030A0"/>
          <w:sz w:val="28"/>
        </w:rPr>
        <w:t>、</w:t>
      </w:r>
      <w:r w:rsidRPr="00543AC8">
        <w:rPr>
          <w:rFonts w:ascii="標楷體" w:eastAsia="標楷體" w:hAnsi="標楷體" w:hint="eastAsia"/>
          <w:b/>
          <w:color w:val="7030A0"/>
          <w:sz w:val="28"/>
        </w:rPr>
        <w:t>學校校訂課程規劃架構表(大系統)</w:t>
      </w:r>
    </w:p>
    <w:p w14:paraId="77BE255B" w14:textId="77777777" w:rsidR="008C2E4F" w:rsidRPr="00543AC8" w:rsidRDefault="008C2E4F" w:rsidP="008C2E4F">
      <w:pPr>
        <w:widowControl/>
        <w:snapToGrid w:val="0"/>
        <w:textAlignment w:val="baseline"/>
        <w:rPr>
          <w:rFonts w:ascii="標楷體" w:eastAsia="標楷體" w:hAnsi="標楷體"/>
          <w:b/>
          <w:color w:val="7030A0"/>
          <w:sz w:val="28"/>
        </w:rPr>
      </w:pPr>
      <w:r w:rsidRPr="00543AC8">
        <w:rPr>
          <w:rFonts w:ascii="標楷體" w:eastAsia="標楷體" w:hAnsi="標楷體" w:hint="eastAsia"/>
          <w:b/>
          <w:color w:val="7030A0"/>
          <w:sz w:val="28"/>
        </w:rPr>
        <w:t>校訂課程：概述與學校願景、學生圖像之關聯(約100個字概述)</w:t>
      </w:r>
    </w:p>
    <w:tbl>
      <w:tblPr>
        <w:tblStyle w:val="21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559"/>
        <w:gridCol w:w="2552"/>
        <w:gridCol w:w="1700"/>
        <w:gridCol w:w="1700"/>
        <w:gridCol w:w="1700"/>
      </w:tblGrid>
      <w:tr w:rsidR="008C2E4F" w:rsidRPr="00665E69" w14:paraId="6E2BEFFF" w14:textId="77777777" w:rsidTr="00BA72E1">
        <w:trPr>
          <w:trHeight w:val="39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AC147C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校</w:t>
            </w:r>
          </w:p>
          <w:p w14:paraId="689ABFC5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訂</w:t>
            </w:r>
          </w:p>
          <w:p w14:paraId="13BBE9E5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課</w:t>
            </w:r>
          </w:p>
          <w:p w14:paraId="2B08BD4D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程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2F4EA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彈性學習課程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4E8A627D" w14:textId="77777777" w:rsidR="008C2E4F" w:rsidRPr="00665E69" w:rsidRDefault="008C2E4F" w:rsidP="00BA72E1">
            <w:pPr>
              <w:suppressAutoHyphens/>
              <w:ind w:firstLineChars="100" w:firstLine="240"/>
              <w:jc w:val="center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課程類型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13911" w14:textId="77777777" w:rsidR="008C2E4F" w:rsidRPr="00665E69" w:rsidRDefault="008C2E4F" w:rsidP="00BA72E1">
            <w:pPr>
              <w:suppressAutoHyphens/>
              <w:ind w:left="290" w:firstLineChars="400" w:firstLine="960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年級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節數</w:t>
            </w:r>
          </w:p>
          <w:p w14:paraId="1A270AFC" w14:textId="77777777" w:rsidR="008C2E4F" w:rsidRPr="00665E69" w:rsidRDefault="008C2E4F" w:rsidP="00BA72E1">
            <w:pPr>
              <w:suppressAutoHyphens/>
              <w:ind w:firstLineChars="100" w:firstLine="240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課程名稱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DD15CC" w14:textId="77777777" w:rsidR="008C2E4F" w:rsidRPr="009359A5" w:rsidRDefault="008C2E4F" w:rsidP="00BA72E1">
            <w:pPr>
              <w:suppressAutoHyphens/>
              <w:jc w:val="center"/>
              <w:rPr>
                <w:rFonts w:asciiTheme="minorHAnsi" w:eastAsia="細明體" w:hAnsiTheme="minorHAnsi" w:cstheme="minorBidi"/>
                <w:sz w:val="22"/>
                <w:szCs w:val="22"/>
              </w:rPr>
            </w:pPr>
            <w:r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7</w:t>
            </w:r>
            <w:r w:rsidRPr="009359A5"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年級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A9A326A" w14:textId="77777777" w:rsidR="008C2E4F" w:rsidRPr="009359A5" w:rsidRDefault="008C2E4F" w:rsidP="00BA72E1">
            <w:pPr>
              <w:suppressAutoHyphens/>
              <w:jc w:val="center"/>
              <w:rPr>
                <w:rFonts w:asciiTheme="minorHAnsi" w:eastAsia="細明體" w:hAnsiTheme="minorHAnsi" w:cstheme="minorBidi"/>
                <w:sz w:val="22"/>
                <w:szCs w:val="22"/>
              </w:rPr>
            </w:pPr>
            <w:r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8</w:t>
            </w:r>
            <w:r w:rsidRPr="009359A5"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年級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8CD74A" w14:textId="77777777" w:rsidR="008C2E4F" w:rsidRPr="009359A5" w:rsidRDefault="008C2E4F" w:rsidP="00BA72E1">
            <w:pPr>
              <w:suppressAutoHyphens/>
              <w:jc w:val="center"/>
              <w:rPr>
                <w:rFonts w:asciiTheme="minorHAnsi" w:eastAsia="細明體" w:hAnsiTheme="minorHAnsi" w:cstheme="minorBidi"/>
                <w:sz w:val="22"/>
                <w:szCs w:val="22"/>
              </w:rPr>
            </w:pPr>
            <w:r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9</w:t>
            </w:r>
            <w:r w:rsidRPr="009359A5">
              <w:rPr>
                <w:rFonts w:asciiTheme="minorHAnsi" w:eastAsia="細明體" w:hAnsiTheme="minorHAnsi" w:cstheme="minorBidi" w:hint="eastAsia"/>
                <w:sz w:val="22"/>
                <w:szCs w:val="22"/>
              </w:rPr>
              <w:t>年級</w:t>
            </w:r>
          </w:p>
        </w:tc>
      </w:tr>
      <w:tr w:rsidR="008C2E4F" w:rsidRPr="00665E69" w14:paraId="28FB81C8" w14:textId="77777777" w:rsidTr="00BA72E1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A2F9BB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5534A95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tcBorders>
              <w:bottom w:val="thickThinSmallGap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77611330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SmallGap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A0934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01AFF7F8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節數</w:t>
            </w: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56C8A408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節數</w:t>
            </w:r>
          </w:p>
        </w:tc>
        <w:tc>
          <w:tcPr>
            <w:tcW w:w="1700" w:type="dxa"/>
            <w:tcBorders>
              <w:bottom w:val="thickThinSmallGap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9B6ED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="細明體" w:hAnsiTheme="minorHAnsi" w:cstheme="minorBidi"/>
                <w:szCs w:val="22"/>
              </w:rPr>
            </w:pPr>
            <w:r w:rsidRPr="00665E69">
              <w:rPr>
                <w:rFonts w:asciiTheme="minorHAnsi" w:eastAsia="細明體" w:hAnsiTheme="minorHAnsi" w:cstheme="minorBidi" w:hint="eastAsia"/>
                <w:szCs w:val="22"/>
              </w:rPr>
              <w:t>節數</w:t>
            </w:r>
          </w:p>
        </w:tc>
      </w:tr>
      <w:tr w:rsidR="008C2E4F" w:rsidRPr="00665E69" w14:paraId="7275CB35" w14:textId="77777777" w:rsidTr="00BA72E1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AEADC5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F4D4FC8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thickThinSmallGap" w:sz="12" w:space="0" w:color="auto"/>
            </w:tcBorders>
            <w:vAlign w:val="center"/>
          </w:tcPr>
          <w:p w14:paraId="03FA971C" w14:textId="77777777" w:rsidR="008C2E4F" w:rsidRPr="00665E69" w:rsidRDefault="008C2E4F" w:rsidP="00BA72E1">
            <w:pPr>
              <w:suppressAutoHyphens/>
              <w:snapToGrid w:val="0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統整性探究課程</w:t>
            </w:r>
          </w:p>
          <w:p w14:paraId="3F83AC91" w14:textId="77777777" w:rsidR="008C2E4F" w:rsidRPr="004A4A01" w:rsidRDefault="008C2E4F" w:rsidP="00BA72E1">
            <w:pPr>
              <w:suppressAutoHyphens/>
              <w:snapToGrid w:val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主題</w:t>
            </w: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專題</w:t>
            </w: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  <w:r w:rsidRPr="004A4A01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議題</w:t>
            </w:r>
          </w:p>
          <w:p w14:paraId="398014A3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(</w:t>
            </w: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自行增列</w:t>
            </w: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thickThinSmallGap" w:sz="12" w:space="0" w:color="auto"/>
            </w:tcBorders>
            <w:vAlign w:val="center"/>
          </w:tcPr>
          <w:p w14:paraId="01A48284" w14:textId="7F8A116B" w:rsidR="008C2E4F" w:rsidRPr="00665E69" w:rsidRDefault="008C2E4F" w:rsidP="008C2E4F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  <w:proofErr w:type="gramStart"/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  <w:szCs w:val="22"/>
              </w:rPr>
              <w:t>吟遊</w:t>
            </w:r>
            <w:proofErr w:type="gramEnd"/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  <w:szCs w:val="22"/>
              </w:rPr>
              <w:t>鳳凰百年史</w:t>
            </w:r>
          </w:p>
        </w:tc>
        <w:tc>
          <w:tcPr>
            <w:tcW w:w="1700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1F2FB881" w14:textId="048A5855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top w:val="thickThinSmallGap" w:sz="12" w:space="0" w:color="auto"/>
            </w:tcBorders>
            <w:vAlign w:val="center"/>
          </w:tcPr>
          <w:p w14:paraId="04C5E956" w14:textId="4F6D1506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14:paraId="37953743" w14:textId="26CC7746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</w:tr>
      <w:tr w:rsidR="008C2E4F" w:rsidRPr="00665E69" w14:paraId="0677EDE1" w14:textId="77777777" w:rsidTr="00BA72E1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01ABE3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72BF237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BF7FE26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3DDCD4D" w14:textId="6ECB33AD" w:rsidR="008C2E4F" w:rsidRPr="00665E69" w:rsidRDefault="008C2E4F" w:rsidP="008C2E4F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  <w:szCs w:val="22"/>
              </w:rPr>
              <w:t>科技重生鳳凰鳥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19C01D" w14:textId="4A6B5852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49EBFAC4" w14:textId="390351FC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7D001022" w14:textId="0D088815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</w:tr>
      <w:tr w:rsidR="008C2E4F" w:rsidRPr="00665E69" w14:paraId="0EECEB39" w14:textId="77777777" w:rsidTr="00BA72E1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D783A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4E2A1858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FF4C88D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CBEA83C" w14:textId="7D8BC03D" w:rsidR="008C2E4F" w:rsidRPr="00665E69" w:rsidRDefault="008C2E4F" w:rsidP="00BA72E1">
            <w:pPr>
              <w:suppressAutoHyphens/>
              <w:jc w:val="center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  <w:szCs w:val="22"/>
              </w:rPr>
              <w:t>絢麗鳳凰展美藝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48C590" w14:textId="13281869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67CFEEE4" w14:textId="043D26BA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2F0C88E8" w14:textId="1B594454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</w:tr>
      <w:tr w:rsidR="008C2E4F" w:rsidRPr="00665E69" w14:paraId="05C68494" w14:textId="77777777" w:rsidTr="00BA72E1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8B35D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12D5BF78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1F196A" w14:textId="77777777" w:rsidR="008C2E4F" w:rsidRPr="001B2A9A" w:rsidRDefault="008C2E4F" w:rsidP="00BA72E1">
            <w:pPr>
              <w:suppressAutoHyphens/>
              <w:snapToGrid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2A9A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社團活動與技藝課程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D1EC18A" w14:textId="4EED5F52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  <w:szCs w:val="22"/>
              </w:rPr>
              <w:t>社團</w:t>
            </w:r>
            <w:r>
              <w:rPr>
                <w:rFonts w:asciiTheme="minorHAnsi" w:eastAsiaTheme="minorEastAsia" w:hAnsiTheme="minorHAnsi" w:cstheme="minorBidi" w:hint="eastAsia"/>
                <w:b/>
                <w:color w:val="002060"/>
                <w:szCs w:val="22"/>
              </w:rPr>
              <w:t>活動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FF3904B" w14:textId="036EB5C5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7DF359D2" w14:textId="6A3F0FAD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7BC9BF8D" w14:textId="10493F29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</w:tr>
      <w:tr w:rsidR="008C2E4F" w:rsidRPr="00665E69" w14:paraId="484E7D92" w14:textId="77777777" w:rsidTr="00BA72E1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D8DB16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3959B31C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390407" w14:textId="77777777" w:rsidR="008C2E4F" w:rsidRPr="001B2A9A" w:rsidRDefault="008C2E4F" w:rsidP="00BA72E1">
            <w:pPr>
              <w:suppressAutoHyphens/>
              <w:snapToGrid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2A9A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特殊需求領域課程</w:t>
            </w:r>
          </w:p>
        </w:tc>
        <w:tc>
          <w:tcPr>
            <w:tcW w:w="2552" w:type="dxa"/>
            <w:vAlign w:val="center"/>
          </w:tcPr>
          <w:p w14:paraId="435C45A1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5E7F719" w14:textId="77777777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EFF4A1A" w14:textId="77777777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52CAC759" w14:textId="77777777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</w:p>
        </w:tc>
      </w:tr>
      <w:tr w:rsidR="008C2E4F" w:rsidRPr="00665E69" w14:paraId="08F02861" w14:textId="77777777" w:rsidTr="00BA72E1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341486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1703FAED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EBE09F4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其他類課程</w:t>
            </w:r>
          </w:p>
          <w:p w14:paraId="2B907D6E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(</w:t>
            </w: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自行增列</w:t>
            </w:r>
            <w:r w:rsidRPr="00665E69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6128A9BE" w14:textId="7C8920F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b/>
                <w:color w:val="002060"/>
                <w:szCs w:val="22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  <w:szCs w:val="22"/>
              </w:rPr>
              <w:t>民主表達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04D47C" w14:textId="33C29A6B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0458798F" w14:textId="4BAAC9EC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513C14A0" w14:textId="72112E69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b/>
                <w:color w:val="002060"/>
                <w:szCs w:val="22"/>
              </w:rPr>
            </w:pPr>
            <w:r>
              <w:rPr>
                <w:rFonts w:eastAsiaTheme="minorEastAsia" w:hint="eastAsia"/>
                <w:b/>
                <w:color w:val="002060"/>
                <w:szCs w:val="22"/>
              </w:rPr>
              <w:t>1</w:t>
            </w:r>
          </w:p>
        </w:tc>
      </w:tr>
      <w:tr w:rsidR="008C2E4F" w:rsidRPr="00665E69" w14:paraId="2F3B5B56" w14:textId="77777777" w:rsidTr="00BA72E1">
        <w:trPr>
          <w:trHeight w:val="39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49B416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68E4EDD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C7447D5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3F48C8C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7C0AC5A" w14:textId="77777777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65A0DC33" w14:textId="77777777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672C72C2" w14:textId="77777777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</w:tr>
      <w:tr w:rsidR="008C2E4F" w:rsidRPr="00665E69" w14:paraId="6B422A39" w14:textId="77777777" w:rsidTr="00BA72E1">
        <w:trPr>
          <w:trHeight w:val="454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2BCA70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1201D626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559" w:type="dxa"/>
            <w:vMerge/>
            <w:tcBorders>
              <w:bottom w:val="thickThinSmallGap" w:sz="12" w:space="0" w:color="auto"/>
            </w:tcBorders>
            <w:vAlign w:val="center"/>
          </w:tcPr>
          <w:p w14:paraId="6B8130C4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552" w:type="dxa"/>
            <w:tcBorders>
              <w:bottom w:val="thickThinSmallGap" w:sz="12" w:space="0" w:color="auto"/>
            </w:tcBorders>
            <w:vAlign w:val="center"/>
          </w:tcPr>
          <w:p w14:paraId="5638BB8C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14:paraId="597FDCE0" w14:textId="77777777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</w:tcBorders>
            <w:vAlign w:val="center"/>
          </w:tcPr>
          <w:p w14:paraId="19495040" w14:textId="77777777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700" w:type="dxa"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2C9856AE" w14:textId="77777777" w:rsidR="008C2E4F" w:rsidRPr="00665E69" w:rsidRDefault="008C2E4F" w:rsidP="00BA72E1">
            <w:pPr>
              <w:suppressAutoHyphens/>
              <w:jc w:val="center"/>
              <w:rPr>
                <w:rFonts w:eastAsiaTheme="minorEastAsia"/>
                <w:szCs w:val="22"/>
              </w:rPr>
            </w:pPr>
          </w:p>
        </w:tc>
      </w:tr>
      <w:tr w:rsidR="008C2E4F" w:rsidRPr="00665E69" w14:paraId="3BE08D3A" w14:textId="77777777" w:rsidTr="00BA72E1">
        <w:trPr>
          <w:trHeight w:val="46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5AC4D1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93D665D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CA87F" w14:textId="77777777" w:rsidR="008C2E4F" w:rsidRPr="00665E69" w:rsidRDefault="008C2E4F" w:rsidP="00BA72E1">
            <w:pPr>
              <w:suppressAutoHyphens/>
              <w:snapToGrid w:val="0"/>
              <w:rPr>
                <w:rFonts w:asciiTheme="minorHAnsi" w:eastAsiaTheme="minorEastAsia" w:hAnsiTheme="minorHAnsi" w:cstheme="minorBidi"/>
                <w:szCs w:val="22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學校實際彈性</w:t>
            </w:r>
            <w:proofErr w:type="gramStart"/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學習總節數</w:t>
            </w:r>
            <w:proofErr w:type="gramEnd"/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8D825" w14:textId="6508BD2B" w:rsidR="008C2E4F" w:rsidRPr="00665E69" w:rsidRDefault="008C2E4F" w:rsidP="00BA72E1">
            <w:pPr>
              <w:suppressAutoHyphens/>
              <w:snapToGrid w:val="0"/>
              <w:jc w:val="center"/>
              <w:rPr>
                <w:rFonts w:eastAsia="標楷體"/>
                <w:b/>
                <w:color w:val="002060"/>
                <w:sz w:val="28"/>
                <w:szCs w:val="22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2"/>
              </w:rPr>
              <w:t>5</w:t>
            </w: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37F8CC46" w14:textId="1B4DFA15" w:rsidR="008C2E4F" w:rsidRPr="00665E69" w:rsidRDefault="008C2E4F" w:rsidP="00BA72E1">
            <w:pPr>
              <w:suppressAutoHyphens/>
              <w:snapToGrid w:val="0"/>
              <w:jc w:val="center"/>
              <w:rPr>
                <w:rFonts w:eastAsia="標楷體"/>
                <w:b/>
                <w:color w:val="002060"/>
                <w:sz w:val="28"/>
                <w:szCs w:val="22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2"/>
              </w:rPr>
              <w:t>5</w:t>
            </w:r>
          </w:p>
        </w:tc>
        <w:tc>
          <w:tcPr>
            <w:tcW w:w="1700" w:type="dxa"/>
            <w:tcBorders>
              <w:top w:val="thickThin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1622F" w14:textId="197FBAD8" w:rsidR="008C2E4F" w:rsidRPr="00665E69" w:rsidRDefault="008C2E4F" w:rsidP="00BA72E1">
            <w:pPr>
              <w:suppressAutoHyphens/>
              <w:snapToGrid w:val="0"/>
              <w:jc w:val="center"/>
              <w:rPr>
                <w:rFonts w:eastAsia="標楷體"/>
                <w:b/>
                <w:color w:val="002060"/>
                <w:sz w:val="28"/>
                <w:szCs w:val="22"/>
              </w:rPr>
            </w:pPr>
            <w:r>
              <w:rPr>
                <w:rFonts w:eastAsia="標楷體" w:hint="eastAsia"/>
                <w:b/>
                <w:color w:val="002060"/>
                <w:sz w:val="28"/>
                <w:szCs w:val="22"/>
              </w:rPr>
              <w:t>5</w:t>
            </w:r>
          </w:p>
        </w:tc>
      </w:tr>
      <w:tr w:rsidR="008C2E4F" w:rsidRPr="00665E69" w14:paraId="56C3A4B2" w14:textId="77777777" w:rsidTr="00BA72E1">
        <w:trPr>
          <w:trHeight w:val="411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6AFFB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9F5B8" w14:textId="77777777" w:rsidR="008C2E4F" w:rsidRPr="00665E69" w:rsidRDefault="008C2E4F" w:rsidP="00BA72E1">
            <w:pPr>
              <w:suppressAutoHyphens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845CE5" w14:textId="77777777" w:rsidR="008C2E4F" w:rsidRPr="00665E69" w:rsidRDefault="008C2E4F" w:rsidP="00BA72E1">
            <w:pPr>
              <w:suppressAutoHyphens/>
              <w:snapToGrid w:val="0"/>
              <w:rPr>
                <w:rFonts w:asciiTheme="minorHAnsi" w:eastAsiaTheme="minorEastAsia" w:hAnsiTheme="minorHAnsi" w:cstheme="minorBidi"/>
                <w:szCs w:val="22"/>
              </w:rPr>
            </w:pPr>
            <w:proofErr w:type="gramStart"/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課綱規範</w:t>
            </w:r>
            <w:proofErr w:type="gramEnd"/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彈性學習節數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ECC138" w14:textId="77777777" w:rsidR="008C2E4F" w:rsidRPr="00665E69" w:rsidRDefault="008C2E4F" w:rsidP="00BA72E1">
            <w:pPr>
              <w:suppressAutoHyphens/>
              <w:snapToGrid w:val="0"/>
              <w:jc w:val="center"/>
              <w:rPr>
                <w:rFonts w:eastAsia="標楷體"/>
                <w:b/>
                <w:sz w:val="28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2"/>
              </w:rPr>
              <w:t>3</w:t>
            </w:r>
            <w:r w:rsidRPr="00665E69">
              <w:rPr>
                <w:rFonts w:eastAsia="標楷體"/>
                <w:b/>
                <w:sz w:val="28"/>
                <w:szCs w:val="22"/>
              </w:rPr>
              <w:t>-</w:t>
            </w:r>
            <w:r>
              <w:rPr>
                <w:rFonts w:eastAsia="標楷體" w:hint="eastAsia"/>
                <w:b/>
                <w:sz w:val="28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D36EB" w14:textId="77777777" w:rsidR="008C2E4F" w:rsidRPr="00665E69" w:rsidRDefault="008C2E4F" w:rsidP="00BA72E1">
            <w:pPr>
              <w:suppressAutoHyphens/>
              <w:snapToGrid w:val="0"/>
              <w:jc w:val="center"/>
              <w:rPr>
                <w:rFonts w:eastAsia="標楷體"/>
                <w:b/>
                <w:sz w:val="28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2"/>
              </w:rPr>
              <w:t>3</w:t>
            </w:r>
            <w:r w:rsidRPr="00665E69">
              <w:rPr>
                <w:rFonts w:eastAsia="標楷體"/>
                <w:b/>
                <w:sz w:val="28"/>
                <w:szCs w:val="22"/>
              </w:rPr>
              <w:t>-</w:t>
            </w:r>
            <w:r>
              <w:rPr>
                <w:rFonts w:eastAsia="標楷體" w:hint="eastAsia"/>
                <w:b/>
                <w:sz w:val="28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F0AA57" w14:textId="77777777" w:rsidR="008C2E4F" w:rsidRPr="00665E69" w:rsidRDefault="008C2E4F" w:rsidP="00BA72E1">
            <w:pPr>
              <w:suppressAutoHyphens/>
              <w:snapToGrid w:val="0"/>
              <w:jc w:val="center"/>
              <w:rPr>
                <w:rFonts w:eastAsia="標楷體"/>
                <w:b/>
                <w:sz w:val="28"/>
                <w:szCs w:val="22"/>
              </w:rPr>
            </w:pPr>
            <w:r>
              <w:rPr>
                <w:rFonts w:eastAsia="標楷體" w:hint="eastAsia"/>
                <w:b/>
                <w:sz w:val="28"/>
                <w:szCs w:val="22"/>
              </w:rPr>
              <w:t>3</w:t>
            </w:r>
            <w:r w:rsidRPr="00665E69">
              <w:rPr>
                <w:rFonts w:eastAsia="標楷體"/>
                <w:b/>
                <w:sz w:val="28"/>
                <w:szCs w:val="22"/>
              </w:rPr>
              <w:t>-</w:t>
            </w:r>
            <w:r>
              <w:rPr>
                <w:rFonts w:eastAsia="標楷體" w:hint="eastAsia"/>
                <w:b/>
                <w:sz w:val="28"/>
                <w:szCs w:val="22"/>
              </w:rPr>
              <w:t>6</w:t>
            </w:r>
          </w:p>
        </w:tc>
      </w:tr>
    </w:tbl>
    <w:p w14:paraId="2A921961" w14:textId="77777777" w:rsidR="008C2E4F" w:rsidRPr="00327348" w:rsidRDefault="008C2E4F" w:rsidP="008C2E4F">
      <w:pPr>
        <w:widowControl/>
        <w:snapToGrid w:val="0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</w:t>
      </w:r>
      <w:r w:rsidRPr="00327348">
        <w:rPr>
          <w:rFonts w:ascii="標楷體" w:eastAsia="標楷體" w:hAnsi="標楷體" w:hint="eastAsia"/>
          <w:b/>
        </w:rPr>
        <w:t>課程名稱需與課表中相符，請斟酌字數</w:t>
      </w:r>
      <w:r w:rsidRPr="00327348">
        <w:rPr>
          <w:rFonts w:ascii="新細明體" w:hAnsi="新細明體" w:hint="eastAsia"/>
          <w:b/>
        </w:rPr>
        <w:t>。</w:t>
      </w:r>
    </w:p>
    <w:p w14:paraId="41E47A7A" w14:textId="77777777" w:rsidR="008C2E4F" w:rsidRPr="00257517" w:rsidRDefault="008C2E4F" w:rsidP="008C2E4F">
      <w:pPr>
        <w:widowControl/>
        <w:snapToGrid w:val="0"/>
        <w:textAlignment w:val="baseline"/>
        <w:rPr>
          <w:rFonts w:ascii="標楷體" w:eastAsia="標楷體" w:hAnsi="標楷體"/>
          <w:b/>
          <w:sz w:val="28"/>
        </w:rPr>
      </w:pPr>
    </w:p>
    <w:p w14:paraId="753B64CC" w14:textId="77777777" w:rsidR="008C2E4F" w:rsidRDefault="008C2E4F" w:rsidP="008C2E4F">
      <w:pPr>
        <w:widowControl/>
        <w:snapToGrid w:val="0"/>
        <w:textAlignment w:val="baseline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</w:t>
      </w:r>
      <w:r>
        <w:rPr>
          <w:rFonts w:ascii="新細明體" w:hAnsi="新細明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學校校訂課程統整性探究課程規劃表</w:t>
      </w:r>
      <w:r w:rsidRPr="0095237F">
        <w:rPr>
          <w:rFonts w:ascii="標楷體" w:eastAsia="標楷體" w:hAnsi="標楷體" w:hint="eastAsia"/>
          <w:b/>
          <w:color w:val="FF0000"/>
          <w:sz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</w:rPr>
        <w:t>中</w:t>
      </w:r>
      <w:r w:rsidRPr="0095237F">
        <w:rPr>
          <w:rFonts w:ascii="標楷體" w:eastAsia="標楷體" w:hAnsi="標楷體" w:hint="eastAsia"/>
          <w:b/>
          <w:color w:val="FF0000"/>
          <w:sz w:val="28"/>
        </w:rPr>
        <w:t>系統)</w:t>
      </w:r>
    </w:p>
    <w:tbl>
      <w:tblPr>
        <w:tblStyle w:val="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2339"/>
        <w:gridCol w:w="4394"/>
        <w:gridCol w:w="2126"/>
      </w:tblGrid>
      <w:tr w:rsidR="008C2E4F" w:rsidRPr="00665E69" w14:paraId="1DE92355" w14:textId="77777777" w:rsidTr="00BA72E1"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296D515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lastRenderedPageBreak/>
              <w:t>課程</w:t>
            </w:r>
          </w:p>
          <w:p w14:paraId="6F793A8D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8C82EB6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實施</w:t>
            </w:r>
          </w:p>
          <w:p w14:paraId="52B4AD7E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7870AF82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學習主題名稱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60A0E48" w14:textId="77777777" w:rsidR="008C2E4F" w:rsidRPr="00E30E2C" w:rsidRDefault="008C2E4F" w:rsidP="00BA72E1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E30E2C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內容概述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D2A3F8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內容實際</w:t>
            </w:r>
            <w:proofErr w:type="gramStart"/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所</w:t>
            </w:r>
            <w:r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含涉</w:t>
            </w: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領域</w:t>
            </w:r>
            <w:proofErr w:type="gramEnd"/>
          </w:p>
        </w:tc>
      </w:tr>
      <w:tr w:rsidR="008C2E4F" w:rsidRPr="00665E69" w14:paraId="2564F2D3" w14:textId="77777777" w:rsidTr="00BA72E1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D3D3D" w14:textId="012F1B0A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proofErr w:type="gramStart"/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吟遊</w:t>
            </w:r>
            <w:proofErr w:type="gramEnd"/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鳳凰百年史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2F9F7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C6A65" w14:textId="29328E39" w:rsidR="008C2E4F" w:rsidRPr="00665E69" w:rsidRDefault="008C2E4F" w:rsidP="00BA72E1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鳳凰傳說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7EA93A8" w14:textId="2172262D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學生透過學校老樹課程，發現鳳凰樹之美，以生活經驗出發，透過</w:t>
            </w:r>
            <w:proofErr w:type="gramStart"/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走讀踏</w:t>
            </w:r>
            <w:proofErr w:type="gramEnd"/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查在地文史，認識承天府寧南坊，關懷在地文化與鳳凰樹情感的連結。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F949B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8C2E4F" w:rsidRPr="00665E69" w14:paraId="4ABCF625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C44D83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E71A9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B166B" w14:textId="77777777" w:rsidR="008C2E4F" w:rsidRPr="00665E69" w:rsidRDefault="008C2E4F" w:rsidP="00BA72E1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D57DF4B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DF140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</w:rPr>
            </w:pPr>
          </w:p>
        </w:tc>
      </w:tr>
      <w:tr w:rsidR="008C2E4F" w:rsidRPr="00665E69" w14:paraId="6615F81E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3BD7BC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02F85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BF48F" w14:textId="73F78624" w:rsidR="008C2E4F" w:rsidRPr="00665E69" w:rsidRDefault="008C2E4F" w:rsidP="008C2E4F">
            <w:pPr>
              <w:spacing w:line="240" w:lineRule="exact"/>
              <w:jc w:val="center"/>
              <w:rPr>
                <w:rFonts w:asciiTheme="minorHAnsi" w:eastAsia="細明體" w:hAnsiTheme="minorHAnsi" w:cstheme="minorBidi"/>
                <w:b/>
                <w:color w:val="002060"/>
              </w:rPr>
            </w:pPr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ab/>
            </w:r>
            <w:proofErr w:type="gramStart"/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鳳凰藝揚</w:t>
            </w:r>
            <w:proofErr w:type="gramEnd"/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6A1D35C" w14:textId="27C57279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:</w:t>
            </w:r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以鳳凰樹的生態引導學生關注大自然的永續發展也透過語言溝通，探索不同文化，藉由美學的陶冶、創作舞蹈，創造永續美學發展的核心價值。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6036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8C2E4F" w:rsidRPr="00665E69" w14:paraId="73529676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DC8471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D251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6397" w14:textId="77777777" w:rsidR="008C2E4F" w:rsidRPr="00665E69" w:rsidRDefault="008C2E4F" w:rsidP="00BA72E1">
            <w:pPr>
              <w:jc w:val="center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CBF5C90" w14:textId="77777777" w:rsidR="008C2E4F" w:rsidRPr="00665E69" w:rsidRDefault="008C2E4F" w:rsidP="00BA72E1">
            <w:pPr>
              <w:snapToGrid w:val="0"/>
              <w:spacing w:line="280" w:lineRule="exact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EFCE" w14:textId="77777777" w:rsidR="008C2E4F" w:rsidRPr="00665E69" w:rsidRDefault="008C2E4F" w:rsidP="00BA72E1">
            <w:pPr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  <w:szCs w:val="22"/>
              </w:rPr>
            </w:pPr>
          </w:p>
        </w:tc>
      </w:tr>
      <w:tr w:rsidR="008C2E4F" w:rsidRPr="00665E69" w14:paraId="12BAD4E8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632AE6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811C" w14:textId="6613A52D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九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2FAEC" w14:textId="764F2B11" w:rsidR="008C2E4F" w:rsidRPr="00665E69" w:rsidRDefault="008C2E4F" w:rsidP="008C2E4F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詩歌鳳凰</w:t>
            </w:r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:</w:t>
            </w:r>
            <w:r w:rsidRPr="00665E69">
              <w:rPr>
                <w:rFonts w:asciiTheme="minorHAnsi" w:eastAsiaTheme="minorEastAsia" w:hAnsiTheme="minorHAnsi" w:cstheme="minorBidi"/>
                <w:b/>
                <w:color w:val="00206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810EB01" w14:textId="56343040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</w:rPr>
            </w:pPr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寫作力潛能開發課程，運用觀察力、聯想力、想像力、感知力、組織力</w:t>
            </w:r>
            <w:proofErr w:type="gramStart"/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讓血作</w:t>
            </w:r>
            <w:proofErr w:type="gramEnd"/>
            <w:r w:rsidRPr="008C2E4F">
              <w:rPr>
                <w:rFonts w:asciiTheme="minorHAnsi" w:eastAsia="細明體" w:hAnsiTheme="minorHAnsi" w:cstheme="minorBidi" w:hint="eastAsia"/>
                <w:b/>
                <w:color w:val="002060"/>
              </w:rPr>
              <w:t>變成是一件快樂的事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452D6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8C2E4F" w:rsidRPr="00665E69" w14:paraId="3DE2945C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8670BF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00629" w14:textId="7F28FD09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九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92445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1912895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EBAD7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</w:tbl>
    <w:p w14:paraId="3862677D" w14:textId="77777777" w:rsidR="008C2E4F" w:rsidRDefault="008C2E4F" w:rsidP="008C2E4F">
      <w:pPr>
        <w:widowControl/>
        <w:snapToGrid w:val="0"/>
        <w:textAlignment w:val="baseline"/>
        <w:rPr>
          <w:rFonts w:ascii="標楷體" w:eastAsia="標楷體" w:hAnsi="標楷體" w:cs="Arial"/>
          <w:kern w:val="0"/>
        </w:rPr>
      </w:pPr>
    </w:p>
    <w:tbl>
      <w:tblPr>
        <w:tblStyle w:val="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2339"/>
        <w:gridCol w:w="4394"/>
        <w:gridCol w:w="2126"/>
      </w:tblGrid>
      <w:tr w:rsidR="008C2E4F" w:rsidRPr="00665E69" w14:paraId="376FEEF5" w14:textId="77777777" w:rsidTr="00BA72E1"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228E6A0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課程</w:t>
            </w:r>
          </w:p>
          <w:p w14:paraId="66245526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AE38885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實施</w:t>
            </w:r>
          </w:p>
          <w:p w14:paraId="25F91782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60078AC0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學習主題名稱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C62CE41" w14:textId="77777777" w:rsidR="008C2E4F" w:rsidRPr="0095022C" w:rsidRDefault="008C2E4F" w:rsidP="00BA72E1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E30E2C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內容概述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8F59AD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內容實際</w:t>
            </w:r>
            <w:proofErr w:type="gramStart"/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所</w:t>
            </w:r>
            <w:r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含涉</w:t>
            </w: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領域</w:t>
            </w:r>
            <w:proofErr w:type="gramEnd"/>
          </w:p>
        </w:tc>
      </w:tr>
      <w:tr w:rsidR="008C2E4F" w:rsidRPr="00665E69" w14:paraId="4750A039" w14:textId="77777777" w:rsidTr="00BA72E1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EDD1" w14:textId="4CDD3F18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科技重生鳳凰鳥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64957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83CFC" w14:textId="7E641D28" w:rsidR="008C2E4F" w:rsidRPr="00665E69" w:rsidRDefault="008C2E4F" w:rsidP="00BA72E1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繽紛鳳凰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6E87A18" w14:textId="489B4793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學生透過歷史的脈絡與地理連結跟國際接軌，透過國際溝通語言（英語會話）、了解學校與台灣。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0CFCC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8C2E4F" w:rsidRPr="00665E69" w14:paraId="1282D94F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1F7FBF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C8D0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881F1" w14:textId="77777777" w:rsidR="008C2E4F" w:rsidRPr="00665E69" w:rsidRDefault="008C2E4F" w:rsidP="00BA72E1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9ADE51A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AEC29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</w:rPr>
            </w:pPr>
          </w:p>
        </w:tc>
      </w:tr>
      <w:tr w:rsidR="008C2E4F" w:rsidRPr="00665E69" w14:paraId="77748687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D75B47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99BF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7FDE4" w14:textId="3A16BBDA" w:rsidR="008C2E4F" w:rsidRPr="00665E69" w:rsidRDefault="008C2E4F" w:rsidP="00BA72E1">
            <w:pPr>
              <w:spacing w:line="240" w:lineRule="exact"/>
              <w:jc w:val="center"/>
              <w:rPr>
                <w:rFonts w:asciiTheme="minorHAnsi" w:eastAsia="細明體" w:hAnsiTheme="minorHAnsi" w:cstheme="minorBidi"/>
                <w:b/>
                <w:color w:val="002060"/>
              </w:rPr>
            </w:pPr>
            <w:proofErr w:type="gramStart"/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鳳凰翔空</w:t>
            </w:r>
            <w:proofErr w:type="gramEnd"/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F53F4F0" w14:textId="1034D3B5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學生透過數學能認識數列，並觀察鳳凰花的樹葉生長規律與數列的關係，了解在地美術館建築之美。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85E40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8C2E4F" w:rsidRPr="00665E69" w14:paraId="29A26EBA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59DB9C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BF2C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4CA1D" w14:textId="77777777" w:rsidR="008C2E4F" w:rsidRPr="00665E69" w:rsidRDefault="008C2E4F" w:rsidP="00BA72E1">
            <w:pPr>
              <w:jc w:val="center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B1A66D1" w14:textId="77777777" w:rsidR="008C2E4F" w:rsidRPr="00665E69" w:rsidRDefault="008C2E4F" w:rsidP="00BA72E1">
            <w:pPr>
              <w:snapToGrid w:val="0"/>
              <w:spacing w:line="280" w:lineRule="exact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7472E" w14:textId="77777777" w:rsidR="008C2E4F" w:rsidRPr="00665E69" w:rsidRDefault="008C2E4F" w:rsidP="00BA72E1">
            <w:pPr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  <w:szCs w:val="22"/>
              </w:rPr>
            </w:pPr>
          </w:p>
        </w:tc>
      </w:tr>
      <w:tr w:rsidR="008C2E4F" w:rsidRPr="00665E69" w14:paraId="7FB15E1A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7EA631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A90BA" w14:textId="079A1563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九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EEAC5" w14:textId="17874FE9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  <w:proofErr w:type="gramStart"/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鳳凰鳴歌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E9127B5" w14:textId="47977154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全球公民關懷地球，了解百年歲月鳳凰城，建立在地課程，帶領學生重繪歷史的記憶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D4809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8C2E4F" w:rsidRPr="00665E69" w14:paraId="2C3762E6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740DAB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4DA2" w14:textId="6B54218E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九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82B00" w14:textId="17E36BF9" w:rsidR="008C2E4F" w:rsidRPr="00665E69" w:rsidRDefault="008C2E4F" w:rsidP="008C2E4F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2F66F19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0F297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</w:tbl>
    <w:p w14:paraId="673B6861" w14:textId="77777777" w:rsidR="008C2E4F" w:rsidRDefault="008C2E4F" w:rsidP="008C2E4F">
      <w:pPr>
        <w:spacing w:line="340" w:lineRule="exact"/>
        <w:rPr>
          <w:rFonts w:ascii="標楷體" w:eastAsia="標楷體" w:hAnsi="標楷體"/>
          <w:color w:val="7030A0"/>
        </w:rPr>
      </w:pPr>
    </w:p>
    <w:p w14:paraId="1266B7B3" w14:textId="77777777" w:rsidR="008C2E4F" w:rsidRDefault="008C2E4F" w:rsidP="008C2E4F">
      <w:pPr>
        <w:spacing w:line="340" w:lineRule="exact"/>
        <w:rPr>
          <w:rFonts w:ascii="標楷體" w:eastAsia="標楷體" w:hAnsi="標楷體"/>
          <w:color w:val="7030A0"/>
        </w:rPr>
      </w:pPr>
    </w:p>
    <w:p w14:paraId="09A21523" w14:textId="77777777" w:rsidR="008C2E4F" w:rsidRDefault="008C2E4F" w:rsidP="008C2E4F">
      <w:pPr>
        <w:spacing w:line="340" w:lineRule="exact"/>
        <w:rPr>
          <w:rFonts w:ascii="標楷體" w:eastAsia="標楷體" w:hAnsi="標楷體"/>
          <w:color w:val="7030A0"/>
        </w:rPr>
      </w:pPr>
    </w:p>
    <w:p w14:paraId="2A11A1A7" w14:textId="77777777" w:rsidR="008C2E4F" w:rsidRPr="008C2E4F" w:rsidRDefault="008C2E4F" w:rsidP="008C2E4F">
      <w:pPr>
        <w:spacing w:line="340" w:lineRule="exact"/>
        <w:rPr>
          <w:rFonts w:ascii="標楷體" w:eastAsia="標楷體" w:hAnsi="標楷體" w:hint="eastAsia"/>
          <w:color w:val="7030A0"/>
        </w:rPr>
      </w:pPr>
    </w:p>
    <w:tbl>
      <w:tblPr>
        <w:tblStyle w:val="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2339"/>
        <w:gridCol w:w="4394"/>
        <w:gridCol w:w="2126"/>
      </w:tblGrid>
      <w:tr w:rsidR="008C2E4F" w:rsidRPr="00665E69" w14:paraId="4A4EFAE8" w14:textId="77777777" w:rsidTr="00BA72E1">
        <w:trPr>
          <w:tblHeader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1D47209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lastRenderedPageBreak/>
              <w:t>課程</w:t>
            </w:r>
          </w:p>
          <w:p w14:paraId="0E279AB7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06710FC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實施</w:t>
            </w:r>
          </w:p>
          <w:p w14:paraId="2D03575C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743B26A8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學習主題名稱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C46EAC0" w14:textId="77777777" w:rsidR="008C2E4F" w:rsidRPr="0095022C" w:rsidRDefault="008C2E4F" w:rsidP="00BA72E1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E30E2C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內容概述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A89AFE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6"/>
                <w:szCs w:val="26"/>
              </w:rPr>
            </w:pP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內容實際</w:t>
            </w:r>
            <w:proofErr w:type="gramStart"/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所</w:t>
            </w:r>
            <w:r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含涉</w:t>
            </w:r>
            <w:r w:rsidRPr="00665E69">
              <w:rPr>
                <w:rFonts w:asciiTheme="minorHAnsi" w:eastAsiaTheme="minorEastAsia" w:hAnsiTheme="minorHAnsi" w:cstheme="minorBidi" w:hint="eastAsia"/>
                <w:b/>
                <w:sz w:val="26"/>
                <w:szCs w:val="26"/>
              </w:rPr>
              <w:t>領域</w:t>
            </w:r>
            <w:proofErr w:type="gramEnd"/>
          </w:p>
        </w:tc>
      </w:tr>
      <w:tr w:rsidR="008C2E4F" w:rsidRPr="00665E69" w14:paraId="11C55661" w14:textId="77777777" w:rsidTr="00BA72E1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810E" w14:textId="41CA8BEC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絢麗鳳凰展美藝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FC9B5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9F380" w14:textId="5C36FF4D" w:rsidR="008C2E4F" w:rsidRPr="00665E69" w:rsidRDefault="008C2E4F" w:rsidP="00BA72E1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  <w:proofErr w:type="gramStart"/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鳳凰遊城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39F7207" w14:textId="5422606C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學生</w:t>
            </w:r>
            <w:proofErr w:type="gramStart"/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透過桌遊活動</w:t>
            </w:r>
            <w:proofErr w:type="gramEnd"/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，接觸社區，能運用所學的知識技能，應用於生活中，關心生活周遭問題，並透過動手做解決問題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6728D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8C2E4F" w:rsidRPr="00665E69" w14:paraId="4FA6A868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8F81D5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A3DE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七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F4D2B" w14:textId="77777777" w:rsidR="008C2E4F" w:rsidRPr="00665E69" w:rsidRDefault="008C2E4F" w:rsidP="00BA72E1">
            <w:pPr>
              <w:snapToGrid w:val="0"/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5005C70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70B3B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</w:rPr>
            </w:pPr>
          </w:p>
        </w:tc>
      </w:tr>
      <w:tr w:rsidR="008C2E4F" w:rsidRPr="00665E69" w14:paraId="432E4EDD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976CAE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13351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A77AD" w14:textId="619BC069" w:rsidR="008C2E4F" w:rsidRPr="00665E69" w:rsidRDefault="008C2E4F" w:rsidP="00BA72E1">
            <w:pPr>
              <w:spacing w:line="240" w:lineRule="exact"/>
              <w:jc w:val="center"/>
              <w:rPr>
                <w:rFonts w:asciiTheme="minorHAnsi" w:eastAsia="細明體" w:hAnsiTheme="minorHAnsi" w:cstheme="minorBidi"/>
                <w:b/>
                <w:color w:val="002060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漫遊鳳凰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C1E0C1A" w14:textId="3AB6A689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透過觀察大自然生物構造解析運動結構與機構，能以科學態度思考生活中所遇到的問題。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31CA2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8C2E4F" w:rsidRPr="00665E69" w14:paraId="1D3D83E7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945038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6FAC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八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718F0" w14:textId="77777777" w:rsidR="008C2E4F" w:rsidRPr="00665E69" w:rsidRDefault="008C2E4F" w:rsidP="00BA72E1">
            <w:pPr>
              <w:jc w:val="center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0D487FA" w14:textId="77777777" w:rsidR="008C2E4F" w:rsidRPr="00665E69" w:rsidRDefault="008C2E4F" w:rsidP="00BA72E1">
            <w:pPr>
              <w:snapToGrid w:val="0"/>
              <w:spacing w:line="280" w:lineRule="exact"/>
              <w:rPr>
                <w:rFonts w:asciiTheme="minorHAnsi" w:eastAsia="細明體" w:hAnsiTheme="minorHAnsi" w:cstheme="minorBidi"/>
                <w:b/>
                <w:color w:val="00206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16506" w14:textId="77777777" w:rsidR="008C2E4F" w:rsidRPr="00665E69" w:rsidRDefault="008C2E4F" w:rsidP="00BA72E1">
            <w:pPr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  <w:szCs w:val="22"/>
              </w:rPr>
            </w:pPr>
          </w:p>
        </w:tc>
      </w:tr>
      <w:tr w:rsidR="008C2E4F" w:rsidRPr="00665E69" w14:paraId="4EAD48A8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F9FDE6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3740" w14:textId="414BD9AC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九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上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4BCC" w14:textId="20FE9E15" w:rsidR="008C2E4F" w:rsidRPr="00665E69" w:rsidRDefault="008C2E4F" w:rsidP="008C2E4F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百變鳳凰</w:t>
            </w: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:</w:t>
            </w:r>
            <w:r w:rsidRPr="00665E69">
              <w:rPr>
                <w:rFonts w:asciiTheme="minorHAnsi" w:eastAsiaTheme="minorEastAsia" w:hAnsiTheme="minorHAnsi" w:cstheme="minorBidi"/>
                <w:b/>
                <w:color w:val="00206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96A97C4" w14:textId="7E202702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002060"/>
              </w:rPr>
            </w:pPr>
            <w:r w:rsidRPr="008C2E4F">
              <w:rPr>
                <w:rFonts w:asciiTheme="minorHAnsi" w:eastAsiaTheme="minorEastAsia" w:hAnsiTheme="minorHAnsi" w:cstheme="minorBidi" w:hint="eastAsia"/>
                <w:b/>
                <w:color w:val="002060"/>
              </w:rPr>
              <w:t>學生透過觀察與實際經驗感受鳳凰樹的生命力，藉由實驗與程式控制培養解決問題及主動學習能力。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D1F0E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  <w:tr w:rsidR="008C2E4F" w:rsidRPr="00665E69" w14:paraId="28F562F4" w14:textId="77777777" w:rsidTr="00BA72E1">
        <w:trPr>
          <w:trHeight w:val="794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C93670" w14:textId="77777777" w:rsidR="008C2E4F" w:rsidRPr="00665E69" w:rsidRDefault="008C2E4F" w:rsidP="00BA72E1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A45A0" w14:textId="195CCFA0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九</w:t>
            </w:r>
            <w:r w:rsidRPr="00665E69">
              <w:rPr>
                <w:rFonts w:asciiTheme="minorHAnsi" w:eastAsiaTheme="minorEastAsia" w:hAnsiTheme="minorHAnsi" w:cstheme="minorBidi" w:hint="eastAsia"/>
                <w:szCs w:val="22"/>
              </w:rPr>
              <w:t>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DC3EB" w14:textId="77777777" w:rsidR="008C2E4F" w:rsidRPr="00665E69" w:rsidRDefault="008C2E4F" w:rsidP="00BA72E1">
            <w:pPr>
              <w:jc w:val="center"/>
              <w:rPr>
                <w:rFonts w:asciiTheme="minorHAnsi" w:eastAsiaTheme="minorEastAsia" w:hAnsiTheme="minorHAnsi" w:cstheme="minorBidi"/>
                <w:b/>
                <w:color w:val="00206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1A2026F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44419" w14:textId="77777777" w:rsidR="008C2E4F" w:rsidRPr="00665E69" w:rsidRDefault="008C2E4F" w:rsidP="00BA72E1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Bidi"/>
                <w:b/>
                <w:color w:val="FF0000"/>
              </w:rPr>
            </w:pPr>
          </w:p>
        </w:tc>
      </w:tr>
    </w:tbl>
    <w:p w14:paraId="6D2036D7" w14:textId="77777777" w:rsidR="008C2E4F" w:rsidRPr="008C2E4F" w:rsidRDefault="008C2E4F" w:rsidP="008C2E4F">
      <w:pPr>
        <w:spacing w:line="340" w:lineRule="exact"/>
        <w:rPr>
          <w:rFonts w:ascii="標楷體" w:eastAsia="標楷體" w:hAnsi="標楷體"/>
          <w:color w:val="7030A0"/>
        </w:rPr>
      </w:pPr>
    </w:p>
    <w:p w14:paraId="63D9D570" w14:textId="77777777" w:rsidR="008C2E4F" w:rsidRPr="00543AC8" w:rsidRDefault="008C2E4F" w:rsidP="008C2E4F">
      <w:pPr>
        <w:pStyle w:val="a8"/>
        <w:numPr>
          <w:ilvl w:val="0"/>
          <w:numId w:val="2"/>
        </w:numPr>
        <w:spacing w:line="340" w:lineRule="exact"/>
        <w:ind w:leftChars="0" w:left="358" w:hangingChars="149" w:hanging="358"/>
        <w:rPr>
          <w:rFonts w:ascii="標楷體" w:eastAsia="標楷體" w:hAnsi="標楷體"/>
          <w:color w:val="7030A0"/>
        </w:rPr>
      </w:pPr>
      <w:r w:rsidRPr="00543AC8">
        <w:rPr>
          <w:rFonts w:ascii="標楷體" w:eastAsia="標楷體" w:hAnsi="標楷體" w:hint="eastAsia"/>
          <w:color w:val="7030A0"/>
        </w:rPr>
        <w:t>社團活動與技藝課程、特殊需求領域課程、其他類課程於本次檢視</w:t>
      </w:r>
      <w:r w:rsidRPr="00543AC8">
        <w:rPr>
          <w:rFonts w:ascii="標楷體" w:eastAsia="標楷體" w:hAnsi="標楷體" w:hint="eastAsia"/>
          <w:b/>
          <w:color w:val="7030A0"/>
        </w:rPr>
        <w:t>無需</w:t>
      </w:r>
      <w:r w:rsidRPr="00543AC8">
        <w:rPr>
          <w:rFonts w:ascii="標楷體" w:eastAsia="標楷體" w:hAnsi="標楷體" w:hint="eastAsia"/>
          <w:color w:val="7030A0"/>
        </w:rPr>
        <w:t>呈現。</w:t>
      </w:r>
    </w:p>
    <w:p w14:paraId="36DE1942" w14:textId="77777777" w:rsidR="008C2E4F" w:rsidRPr="00543AC8" w:rsidRDefault="008C2E4F" w:rsidP="008C2E4F">
      <w:pPr>
        <w:pStyle w:val="a8"/>
        <w:numPr>
          <w:ilvl w:val="0"/>
          <w:numId w:val="2"/>
        </w:numPr>
        <w:spacing w:line="340" w:lineRule="exact"/>
        <w:ind w:leftChars="0" w:left="480" w:hangingChars="200" w:hanging="480"/>
        <w:rPr>
          <w:rFonts w:ascii="標楷體" w:eastAsia="標楷體" w:hAnsi="標楷體"/>
          <w:color w:val="7030A0"/>
        </w:rPr>
      </w:pPr>
      <w:r w:rsidRPr="00543AC8">
        <w:rPr>
          <w:rFonts w:ascii="標楷體" w:eastAsia="標楷體" w:hAnsi="標楷體" w:hint="eastAsia"/>
          <w:color w:val="7030A0"/>
        </w:rPr>
        <w:t>構思(</w:t>
      </w:r>
      <w:r w:rsidRPr="00543AC8">
        <w:rPr>
          <w:rFonts w:ascii="標楷體" w:eastAsia="標楷體" w:hAnsi="標楷體"/>
          <w:color w:val="7030A0"/>
        </w:rPr>
        <w:t>1</w:t>
      </w:r>
      <w:r w:rsidRPr="00543AC8">
        <w:rPr>
          <w:rFonts w:ascii="標楷體" w:eastAsia="標楷體" w:hAnsi="標楷體" w:hint="eastAsia"/>
          <w:color w:val="7030A0"/>
        </w:rPr>
        <w:t>)各年級可能的</w:t>
      </w:r>
      <w:r>
        <w:rPr>
          <w:rFonts w:ascii="標楷體" w:eastAsia="標楷體" w:hAnsi="標楷體" w:hint="eastAsia"/>
          <w:color w:val="7030A0"/>
        </w:rPr>
        <w:t>核心概念、</w:t>
      </w:r>
      <w:r w:rsidRPr="00543AC8">
        <w:rPr>
          <w:rFonts w:ascii="標楷體" w:eastAsia="標楷體" w:hAnsi="標楷體" w:hint="eastAsia"/>
          <w:color w:val="7030A0"/>
        </w:rPr>
        <w:t>場域、素材或題材。(</w:t>
      </w:r>
      <w:r w:rsidRPr="00543AC8">
        <w:rPr>
          <w:rFonts w:ascii="標楷體" w:eastAsia="標楷體" w:hAnsi="標楷體"/>
          <w:color w:val="7030A0"/>
        </w:rPr>
        <w:t>2)</w:t>
      </w:r>
      <w:r w:rsidRPr="00543AC8">
        <w:rPr>
          <w:rFonts w:ascii="標楷體" w:eastAsia="標楷體" w:hAnsi="標楷體" w:hint="eastAsia"/>
          <w:color w:val="7030A0"/>
        </w:rPr>
        <w:t>各年級培養的相關能力。(</w:t>
      </w:r>
      <w:r w:rsidRPr="00543AC8">
        <w:rPr>
          <w:rFonts w:ascii="標楷體" w:eastAsia="標楷體" w:hAnsi="標楷體"/>
          <w:color w:val="7030A0"/>
        </w:rPr>
        <w:t>3</w:t>
      </w:r>
      <w:r w:rsidRPr="00543AC8">
        <w:rPr>
          <w:rFonts w:ascii="標楷體" w:eastAsia="標楷體" w:hAnsi="標楷體" w:hint="eastAsia"/>
          <w:color w:val="7030A0"/>
        </w:rPr>
        <w:t>)</w:t>
      </w:r>
      <w:r w:rsidRPr="00543AC8">
        <w:rPr>
          <w:rFonts w:ascii="標楷體" w:eastAsia="標楷體" w:hAnsi="標楷體" w:cstheme="minorBidi" w:hint="eastAsia"/>
          <w:color w:val="7030A0"/>
        </w:rPr>
        <w:t>檢核其各年級的適切性及銜接性</w:t>
      </w:r>
      <w:r>
        <w:rPr>
          <w:rFonts w:ascii="新細明體" w:hAnsi="新細明體" w:cstheme="minorBidi" w:hint="eastAsia"/>
          <w:color w:val="7030A0"/>
        </w:rPr>
        <w:t>。</w:t>
      </w:r>
    </w:p>
    <w:p w14:paraId="017BBE37" w14:textId="77777777" w:rsidR="008C2E4F" w:rsidRPr="00543AC8" w:rsidRDefault="008C2E4F" w:rsidP="008C2E4F">
      <w:pPr>
        <w:pStyle w:val="a8"/>
        <w:numPr>
          <w:ilvl w:val="0"/>
          <w:numId w:val="2"/>
        </w:numPr>
        <w:spacing w:line="340" w:lineRule="exact"/>
        <w:ind w:leftChars="0" w:left="480" w:hangingChars="200" w:hanging="480"/>
        <w:rPr>
          <w:rFonts w:ascii="標楷體" w:eastAsia="標楷體" w:hAnsi="標楷體"/>
          <w:color w:val="7030A0"/>
        </w:rPr>
      </w:pPr>
      <w:r w:rsidRPr="00543AC8">
        <w:rPr>
          <w:rFonts w:ascii="標楷體" w:eastAsia="標楷體" w:hAnsi="標楷體" w:hint="eastAsia"/>
          <w:color w:val="7030A0"/>
        </w:rPr>
        <w:t>在學校主題下，命名年級學期/學年主題，為學期/學年主題撰述</w:t>
      </w:r>
      <w:r>
        <w:rPr>
          <w:rFonts w:ascii="標楷體" w:eastAsia="標楷體" w:hAnsi="標楷體" w:hint="eastAsia"/>
          <w:color w:val="7030A0"/>
        </w:rPr>
        <w:t>20</w:t>
      </w:r>
      <w:r w:rsidRPr="00543AC8">
        <w:rPr>
          <w:rFonts w:ascii="標楷體" w:eastAsia="標楷體" w:hAnsi="標楷體" w:hint="eastAsia"/>
          <w:color w:val="7030A0"/>
        </w:rPr>
        <w:t>-50字的概說，再次檢視</w:t>
      </w:r>
      <w:proofErr w:type="gramStart"/>
      <w:r w:rsidRPr="00543AC8">
        <w:rPr>
          <w:rFonts w:ascii="標楷體" w:eastAsia="標楷體" w:hAnsi="標楷體" w:hint="eastAsia"/>
          <w:color w:val="7030A0"/>
        </w:rPr>
        <w:t>年級間的縱向</w:t>
      </w:r>
      <w:proofErr w:type="gramEnd"/>
      <w:r w:rsidRPr="00543AC8">
        <w:rPr>
          <w:rFonts w:ascii="標楷體" w:eastAsia="標楷體" w:hAnsi="標楷體" w:hint="eastAsia"/>
          <w:color w:val="7030A0"/>
        </w:rPr>
        <w:t>連貫與</w:t>
      </w:r>
      <w:proofErr w:type="gramStart"/>
      <w:r w:rsidRPr="00543AC8">
        <w:rPr>
          <w:rFonts w:ascii="標楷體" w:eastAsia="標楷體" w:hAnsi="標楷體" w:hint="eastAsia"/>
          <w:color w:val="7030A0"/>
        </w:rPr>
        <w:t>領域間的橫向</w:t>
      </w:r>
      <w:proofErr w:type="gramEnd"/>
      <w:r w:rsidRPr="00543AC8">
        <w:rPr>
          <w:rFonts w:ascii="標楷體" w:eastAsia="標楷體" w:hAnsi="標楷體" w:hint="eastAsia"/>
          <w:color w:val="7030A0"/>
        </w:rPr>
        <w:t>統整</w:t>
      </w:r>
      <w:r>
        <w:rPr>
          <w:rFonts w:ascii="新細明體" w:hAnsi="新細明體" w:hint="eastAsia"/>
          <w:color w:val="7030A0"/>
        </w:rPr>
        <w:t>。</w:t>
      </w:r>
    </w:p>
    <w:p w14:paraId="033CF12B" w14:textId="77777777" w:rsidR="008C2E4F" w:rsidRPr="00351CBF" w:rsidRDefault="008C2E4F" w:rsidP="008C2E4F">
      <w:pPr>
        <w:pStyle w:val="a8"/>
        <w:spacing w:afterLines="50" w:after="180" w:line="420" w:lineRule="exact"/>
        <w:ind w:leftChars="0" w:left="960"/>
        <w:rPr>
          <w:rFonts w:ascii="標楷體" w:eastAsia="標楷體" w:hAnsi="標楷體"/>
        </w:rPr>
      </w:pPr>
    </w:p>
    <w:p w14:paraId="53FCA00A" w14:textId="77777777" w:rsidR="008C2E4F" w:rsidRPr="00026556" w:rsidRDefault="008C2E4F" w:rsidP="008C2E4F">
      <w:pPr>
        <w:widowControl/>
        <w:snapToGrid w:val="0"/>
        <w:textAlignment w:val="baseline"/>
        <w:rPr>
          <w:rFonts w:ascii="標楷體" w:eastAsia="標楷體" w:hAnsi="標楷體" w:cs="Arial"/>
          <w:kern w:val="0"/>
        </w:rPr>
      </w:pPr>
    </w:p>
    <w:p w14:paraId="294F340D" w14:textId="554C1C42" w:rsidR="00C5101F" w:rsidRPr="008C2E4F" w:rsidRDefault="00C5101F" w:rsidP="00C42AB8">
      <w:pPr>
        <w:widowControl/>
        <w:ind w:leftChars="-30" w:left="1656" w:hangingChars="720" w:hanging="1728"/>
        <w:textAlignment w:val="baseline"/>
      </w:pPr>
    </w:p>
    <w:sectPr w:rsidR="00C5101F" w:rsidRPr="008C2E4F" w:rsidSect="008C2E4F">
      <w:headerReference w:type="default" r:id="rId9"/>
      <w:pgSz w:w="11906" w:h="16838"/>
      <w:pgMar w:top="1134" w:right="1134" w:bottom="1134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E4FE" w14:textId="77777777" w:rsidR="00425F01" w:rsidRDefault="00425F01" w:rsidP="00AF1B7A">
      <w:r>
        <w:separator/>
      </w:r>
    </w:p>
  </w:endnote>
  <w:endnote w:type="continuationSeparator" w:id="0">
    <w:p w14:paraId="48097069" w14:textId="77777777" w:rsidR="00425F01" w:rsidRDefault="00425F01" w:rsidP="00AF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E280" w14:textId="77777777" w:rsidR="00425F01" w:rsidRDefault="00425F01" w:rsidP="00AF1B7A">
      <w:r>
        <w:separator/>
      </w:r>
    </w:p>
  </w:footnote>
  <w:footnote w:type="continuationSeparator" w:id="0">
    <w:p w14:paraId="6F3D7AE5" w14:textId="77777777" w:rsidR="00425F01" w:rsidRDefault="00425F01" w:rsidP="00AF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E7A5" w14:textId="77777777" w:rsidR="00AF1B7A" w:rsidRDefault="00AF1B7A">
    <w:pPr>
      <w:pStyle w:val="a4"/>
    </w:pPr>
    <w:r>
      <w:t>C</w:t>
    </w:r>
    <w:r w:rsidR="00C42AB8">
      <w:rPr>
        <w:rFonts w:hint="eastAsia"/>
      </w:rPr>
      <w:t>2</w:t>
    </w:r>
    <w:r w:rsidR="00C721F3">
      <w:rPr>
        <w:rFonts w:hint="eastAsia"/>
      </w:rPr>
      <w:t>-</w:t>
    </w:r>
    <w:r w:rsidR="00C42AB8">
      <w:rPr>
        <w:rFonts w:hint="eastAsia"/>
      </w:rPr>
      <w:t>1</w:t>
    </w:r>
    <w:r>
      <w:rPr>
        <w:rFonts w:hint="eastAsia"/>
      </w:rPr>
      <w:t>學校</w:t>
    </w:r>
    <w:r w:rsidR="00873FDF">
      <w:rPr>
        <w:rFonts w:hint="eastAsia"/>
      </w:rPr>
      <w:t>課程願景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9A0"/>
    <w:multiLevelType w:val="hybridMultilevel"/>
    <w:tmpl w:val="B87CF886"/>
    <w:lvl w:ilvl="0" w:tplc="5A2EFE70">
      <w:start w:val="1"/>
      <w:numFmt w:val="ideographLegalTraditional"/>
      <w:lvlText w:val="%1、"/>
      <w:lvlJc w:val="left"/>
      <w:pPr>
        <w:ind w:left="6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" w15:restartNumberingAfterBreak="0">
    <w:nsid w:val="63D36210"/>
    <w:multiLevelType w:val="hybridMultilevel"/>
    <w:tmpl w:val="59A22254"/>
    <w:lvl w:ilvl="0" w:tplc="56EC13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A"/>
    <w:rsid w:val="00206DA8"/>
    <w:rsid w:val="00227132"/>
    <w:rsid w:val="002412CE"/>
    <w:rsid w:val="002A18B0"/>
    <w:rsid w:val="002B6D7A"/>
    <w:rsid w:val="002F6B6F"/>
    <w:rsid w:val="00372F3E"/>
    <w:rsid w:val="003B38BB"/>
    <w:rsid w:val="0041600C"/>
    <w:rsid w:val="00425F01"/>
    <w:rsid w:val="00461B02"/>
    <w:rsid w:val="00465E4F"/>
    <w:rsid w:val="004E3783"/>
    <w:rsid w:val="005029B2"/>
    <w:rsid w:val="00614E30"/>
    <w:rsid w:val="006710AB"/>
    <w:rsid w:val="006913BF"/>
    <w:rsid w:val="006F2708"/>
    <w:rsid w:val="00706B9F"/>
    <w:rsid w:val="0078109D"/>
    <w:rsid w:val="00803BAF"/>
    <w:rsid w:val="00841F94"/>
    <w:rsid w:val="00873FDF"/>
    <w:rsid w:val="0088649B"/>
    <w:rsid w:val="008C2E4F"/>
    <w:rsid w:val="009103CB"/>
    <w:rsid w:val="009719CE"/>
    <w:rsid w:val="00991571"/>
    <w:rsid w:val="009B62B7"/>
    <w:rsid w:val="00A52350"/>
    <w:rsid w:val="00AF1B7A"/>
    <w:rsid w:val="00BC3980"/>
    <w:rsid w:val="00C37962"/>
    <w:rsid w:val="00C42AB8"/>
    <w:rsid w:val="00C5101F"/>
    <w:rsid w:val="00C721F3"/>
    <w:rsid w:val="00CC6637"/>
    <w:rsid w:val="00CD4E80"/>
    <w:rsid w:val="00DE59E8"/>
    <w:rsid w:val="00DF36B9"/>
    <w:rsid w:val="00E018A6"/>
    <w:rsid w:val="00EB7DA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8828"/>
  <w15:chartTrackingRefBased/>
  <w15:docId w15:val="{BB70EFE4-9C65-4869-BA0F-80139DF6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42A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A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8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8C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3"/>
    <w:uiPriority w:val="39"/>
    <w:rsid w:val="008C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千又 沈</dc:creator>
  <cp:keywords/>
  <dc:description/>
  <cp:lastModifiedBy>tiger</cp:lastModifiedBy>
  <cp:revision>2</cp:revision>
  <cp:lastPrinted>2019-01-09T02:38:00Z</cp:lastPrinted>
  <dcterms:created xsi:type="dcterms:W3CDTF">2020-05-28T02:38:00Z</dcterms:created>
  <dcterms:modified xsi:type="dcterms:W3CDTF">2020-05-28T02:38:00Z</dcterms:modified>
</cp:coreProperties>
</file>